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12" w:rsidRPr="00E32112" w:rsidRDefault="00E32112" w:rsidP="00E32112">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E32112">
        <w:rPr>
          <w:rFonts w:ascii="Arial" w:eastAsia="Times New Roman" w:hAnsi="Arial" w:cs="Arial"/>
          <w:b/>
          <w:bCs/>
          <w:color w:val="2D2D2D"/>
          <w:kern w:val="36"/>
          <w:sz w:val="46"/>
          <w:szCs w:val="46"/>
          <w:lang w:eastAsia="ru-RU"/>
        </w:rPr>
        <w:t>О направлении разъяснений по вопросам соблюдения положений Федерального закона от 27.07.2006 N 152-ФЗ "О персональных данных"</w:t>
      </w:r>
    </w:p>
    <w:p w:rsidR="00E32112" w:rsidRPr="00E32112" w:rsidRDefault="00E32112" w:rsidP="00E32112">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E32112">
        <w:rPr>
          <w:rFonts w:ascii="Arial" w:eastAsia="Times New Roman" w:hAnsi="Arial" w:cs="Arial"/>
          <w:color w:val="3C3C3C"/>
          <w:spacing w:val="2"/>
          <w:sz w:val="41"/>
          <w:szCs w:val="41"/>
          <w:lang w:eastAsia="ru-RU"/>
        </w:rPr>
        <w:br/>
        <w:t>ФЕДЕРАЛЬНАЯ АНТИМОНОПОЛЬНАЯ СЛУЖБА</w:t>
      </w:r>
      <w:r w:rsidRPr="00E32112">
        <w:rPr>
          <w:rFonts w:ascii="Arial" w:eastAsia="Times New Roman" w:hAnsi="Arial" w:cs="Arial"/>
          <w:color w:val="3C3C3C"/>
          <w:spacing w:val="2"/>
          <w:sz w:val="41"/>
          <w:szCs w:val="41"/>
          <w:lang w:eastAsia="ru-RU"/>
        </w:rPr>
        <w:br/>
      </w:r>
      <w:r w:rsidRPr="00E32112">
        <w:rPr>
          <w:rFonts w:ascii="Arial" w:eastAsia="Times New Roman" w:hAnsi="Arial" w:cs="Arial"/>
          <w:color w:val="3C3C3C"/>
          <w:spacing w:val="2"/>
          <w:sz w:val="41"/>
          <w:szCs w:val="41"/>
          <w:lang w:eastAsia="ru-RU"/>
        </w:rPr>
        <w:br/>
        <w:t>ПИСЬМО</w:t>
      </w:r>
      <w:r w:rsidRPr="00E32112">
        <w:rPr>
          <w:rFonts w:ascii="Arial" w:eastAsia="Times New Roman" w:hAnsi="Arial" w:cs="Arial"/>
          <w:color w:val="3C3C3C"/>
          <w:spacing w:val="2"/>
          <w:sz w:val="41"/>
          <w:szCs w:val="41"/>
          <w:lang w:eastAsia="ru-RU"/>
        </w:rPr>
        <w:br/>
      </w:r>
      <w:r w:rsidRPr="00E32112">
        <w:rPr>
          <w:rFonts w:ascii="Arial" w:eastAsia="Times New Roman" w:hAnsi="Arial" w:cs="Arial"/>
          <w:color w:val="3C3C3C"/>
          <w:spacing w:val="2"/>
          <w:sz w:val="41"/>
          <w:szCs w:val="41"/>
          <w:lang w:eastAsia="ru-RU"/>
        </w:rPr>
        <w:br/>
        <w:t>от 25 декабря 2012 года N ГЗПУ/00577</w:t>
      </w:r>
      <w:proofErr w:type="gramStart"/>
      <w:r w:rsidRPr="00E32112">
        <w:rPr>
          <w:rFonts w:ascii="Arial" w:eastAsia="Times New Roman" w:hAnsi="Arial" w:cs="Arial"/>
          <w:color w:val="3C3C3C"/>
          <w:spacing w:val="2"/>
          <w:sz w:val="41"/>
          <w:szCs w:val="41"/>
          <w:lang w:eastAsia="ru-RU"/>
        </w:rPr>
        <w:br/>
      </w:r>
      <w:r w:rsidRPr="00E32112">
        <w:rPr>
          <w:rFonts w:ascii="Arial" w:eastAsia="Times New Roman" w:hAnsi="Arial" w:cs="Arial"/>
          <w:color w:val="3C3C3C"/>
          <w:spacing w:val="2"/>
          <w:sz w:val="41"/>
          <w:szCs w:val="41"/>
          <w:lang w:eastAsia="ru-RU"/>
        </w:rPr>
        <w:br/>
      </w:r>
      <w:r w:rsidRPr="00E32112">
        <w:rPr>
          <w:rFonts w:ascii="Arial" w:eastAsia="Times New Roman" w:hAnsi="Arial" w:cs="Arial"/>
          <w:color w:val="3C3C3C"/>
          <w:spacing w:val="2"/>
          <w:sz w:val="41"/>
          <w:szCs w:val="41"/>
          <w:lang w:eastAsia="ru-RU"/>
        </w:rPr>
        <w:br/>
        <w:t>О</w:t>
      </w:r>
      <w:proofErr w:type="gramEnd"/>
      <w:r w:rsidRPr="00E32112">
        <w:rPr>
          <w:rFonts w:ascii="Arial" w:eastAsia="Times New Roman" w:hAnsi="Arial" w:cs="Arial"/>
          <w:color w:val="3C3C3C"/>
          <w:spacing w:val="2"/>
          <w:sz w:val="41"/>
          <w:szCs w:val="41"/>
          <w:lang w:eastAsia="ru-RU"/>
        </w:rPr>
        <w:t xml:space="preserve"> направлении разъяснений по вопросам соблюдения положений </w:t>
      </w:r>
      <w:hyperlink r:id="rId5" w:history="1">
        <w:r w:rsidRPr="00E32112">
          <w:rPr>
            <w:rFonts w:ascii="Arial" w:eastAsia="Times New Roman" w:hAnsi="Arial" w:cs="Arial"/>
            <w:color w:val="00466E"/>
            <w:spacing w:val="2"/>
            <w:sz w:val="41"/>
            <w:szCs w:val="41"/>
            <w:u w:val="single"/>
            <w:lang w:eastAsia="ru-RU"/>
          </w:rPr>
          <w:t>Федерального закона от 27.07.2006 N 152-ФЗ "О персональных данных"</w:t>
        </w:r>
      </w:hyperlink>
    </w:p>
    <w:p w:rsidR="00E32112" w:rsidRPr="00E32112" w:rsidRDefault="00E32112" w:rsidP="00E321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r>
      <w:proofErr w:type="gramStart"/>
      <w:r w:rsidRPr="00E32112">
        <w:rPr>
          <w:rFonts w:ascii="Arial" w:eastAsia="Times New Roman" w:hAnsi="Arial" w:cs="Arial"/>
          <w:color w:val="2D2D2D"/>
          <w:spacing w:val="2"/>
          <w:sz w:val="21"/>
          <w:szCs w:val="21"/>
          <w:lang w:eastAsia="ru-RU"/>
        </w:rPr>
        <w:t>Во исполнение п.2 Плана оказания методической помощи территориальным органам в 2012 году ФАС России направляет для использования в работе разъяснения, касающиеся соблюдения положений </w:t>
      </w:r>
      <w:hyperlink r:id="rId6" w:history="1">
        <w:r w:rsidRPr="00E32112">
          <w:rPr>
            <w:rFonts w:ascii="Arial" w:eastAsia="Times New Roman" w:hAnsi="Arial" w:cs="Arial"/>
            <w:color w:val="00466E"/>
            <w:spacing w:val="2"/>
            <w:sz w:val="21"/>
            <w:szCs w:val="21"/>
            <w:u w:val="single"/>
            <w:lang w:eastAsia="ru-RU"/>
          </w:rPr>
          <w:t>Федерального закона от 27.07.2006 N 152-ФЗ "О персональных данных"</w:t>
        </w:r>
      </w:hyperlink>
      <w:r w:rsidRPr="00E32112">
        <w:rPr>
          <w:rFonts w:ascii="Arial" w:eastAsia="Times New Roman" w:hAnsi="Arial" w:cs="Arial"/>
          <w:color w:val="2D2D2D"/>
          <w:spacing w:val="2"/>
          <w:sz w:val="21"/>
          <w:szCs w:val="21"/>
          <w:lang w:eastAsia="ru-RU"/>
        </w:rPr>
        <w:t> (далее - Закон о персональных данных) при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E32112">
        <w:rPr>
          <w:rFonts w:ascii="Arial" w:eastAsia="Times New Roman" w:hAnsi="Arial" w:cs="Arial"/>
          <w:color w:val="2D2D2D"/>
          <w:spacing w:val="2"/>
          <w:sz w:val="21"/>
          <w:szCs w:val="21"/>
          <w:lang w:eastAsia="ru-RU"/>
        </w:rPr>
        <w:t xml:space="preserve">, оказание услуг www.zakupki.gov.ru (далее - официальный сайт) информации, связанной с проведением плановых и внеплановых проверок, в </w:t>
      </w:r>
      <w:proofErr w:type="spellStart"/>
      <w:r w:rsidRPr="00E32112">
        <w:rPr>
          <w:rFonts w:ascii="Arial" w:eastAsia="Times New Roman" w:hAnsi="Arial" w:cs="Arial"/>
          <w:color w:val="2D2D2D"/>
          <w:spacing w:val="2"/>
          <w:sz w:val="21"/>
          <w:szCs w:val="21"/>
          <w:lang w:eastAsia="ru-RU"/>
        </w:rPr>
        <w:t>т.ч</w:t>
      </w:r>
      <w:proofErr w:type="spellEnd"/>
      <w:r w:rsidRPr="00E32112">
        <w:rPr>
          <w:rFonts w:ascii="Arial" w:eastAsia="Times New Roman" w:hAnsi="Arial" w:cs="Arial"/>
          <w:color w:val="2D2D2D"/>
          <w:spacing w:val="2"/>
          <w:sz w:val="21"/>
          <w:szCs w:val="21"/>
          <w:lang w:eastAsia="ru-RU"/>
        </w:rPr>
        <w:t>. проверок, проводимых при рассмотрении жалоб участников размещения заказов.</w:t>
      </w: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r>
      <w:proofErr w:type="gramStart"/>
      <w:r w:rsidRPr="00E32112">
        <w:rPr>
          <w:rFonts w:ascii="Arial" w:eastAsia="Times New Roman" w:hAnsi="Arial" w:cs="Arial"/>
          <w:color w:val="2D2D2D"/>
          <w:spacing w:val="2"/>
          <w:sz w:val="21"/>
          <w:szCs w:val="21"/>
          <w:lang w:eastAsia="ru-RU"/>
        </w:rPr>
        <w:t>В соответствии с </w:t>
      </w:r>
      <w:hyperlink r:id="rId7" w:history="1">
        <w:r w:rsidRPr="00E32112">
          <w:rPr>
            <w:rFonts w:ascii="Arial" w:eastAsia="Times New Roman" w:hAnsi="Arial" w:cs="Arial"/>
            <w:color w:val="00466E"/>
            <w:spacing w:val="2"/>
            <w:sz w:val="21"/>
            <w:szCs w:val="21"/>
            <w:u w:val="single"/>
            <w:lang w:eastAsia="ru-RU"/>
          </w:rPr>
          <w:t>п.2 ч.1 ст.58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hyperlink>
      <w:r w:rsidRPr="00E32112">
        <w:rPr>
          <w:rFonts w:ascii="Arial" w:eastAsia="Times New Roman" w:hAnsi="Arial" w:cs="Arial"/>
          <w:color w:val="2D2D2D"/>
          <w:spacing w:val="2"/>
          <w:sz w:val="21"/>
          <w:szCs w:val="21"/>
          <w:lang w:eastAsia="ru-RU"/>
        </w:rPr>
        <w:t xml:space="preserve"> (далее - Закон о размещении заказов) жалоба на действия (бездействие) заказчика, уполномоченного органа, специализированной организации, оператора электронной площадки, конкурсной, аукционной или котировочной комиссии содержит, в </w:t>
      </w:r>
      <w:proofErr w:type="spellStart"/>
      <w:r w:rsidRPr="00E32112">
        <w:rPr>
          <w:rFonts w:ascii="Arial" w:eastAsia="Times New Roman" w:hAnsi="Arial" w:cs="Arial"/>
          <w:color w:val="2D2D2D"/>
          <w:spacing w:val="2"/>
          <w:sz w:val="21"/>
          <w:szCs w:val="21"/>
          <w:lang w:eastAsia="ru-RU"/>
        </w:rPr>
        <w:t>т.ч</w:t>
      </w:r>
      <w:proofErr w:type="spellEnd"/>
      <w:r w:rsidRPr="00E32112">
        <w:rPr>
          <w:rFonts w:ascii="Arial" w:eastAsia="Times New Roman" w:hAnsi="Arial" w:cs="Arial"/>
          <w:color w:val="2D2D2D"/>
          <w:spacing w:val="2"/>
          <w:sz w:val="21"/>
          <w:szCs w:val="21"/>
          <w:lang w:eastAsia="ru-RU"/>
        </w:rPr>
        <w:t>. фамилию, имя, отчество, сведения</w:t>
      </w:r>
      <w:proofErr w:type="gramEnd"/>
      <w:r w:rsidRPr="00E32112">
        <w:rPr>
          <w:rFonts w:ascii="Arial" w:eastAsia="Times New Roman" w:hAnsi="Arial" w:cs="Arial"/>
          <w:color w:val="2D2D2D"/>
          <w:spacing w:val="2"/>
          <w:sz w:val="21"/>
          <w:szCs w:val="21"/>
          <w:lang w:eastAsia="ru-RU"/>
        </w:rPr>
        <w:t xml:space="preserve"> о месте жительства (для физического лица) участника размещения заказа, подавшего жалобу, почтовый адрес, адрес электронной почты, номера контактного телефона, факса.</w:t>
      </w: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lastRenderedPageBreak/>
        <w:br/>
        <w:t>Согласно </w:t>
      </w:r>
      <w:hyperlink r:id="rId8" w:history="1">
        <w:r w:rsidRPr="00E32112">
          <w:rPr>
            <w:rFonts w:ascii="Arial" w:eastAsia="Times New Roman" w:hAnsi="Arial" w:cs="Arial"/>
            <w:color w:val="00466E"/>
            <w:spacing w:val="2"/>
            <w:sz w:val="21"/>
            <w:szCs w:val="21"/>
            <w:u w:val="single"/>
            <w:lang w:eastAsia="ru-RU"/>
          </w:rPr>
          <w:t>п.1 ст.3 Закона о персональных данных</w:t>
        </w:r>
      </w:hyperlink>
      <w:r w:rsidRPr="00E32112">
        <w:rPr>
          <w:rFonts w:ascii="Arial" w:eastAsia="Times New Roman" w:hAnsi="Arial" w:cs="Arial"/>
          <w:color w:val="2D2D2D"/>
          <w:spacing w:val="2"/>
          <w:sz w:val="21"/>
          <w:szCs w:val="21"/>
          <w:lang w:eastAsia="ru-RU"/>
        </w:rPr>
        <w:t> к персональным данным причисляется любая информация, относящаяся к прямо или косвенно определенному или определяемому физическому лицу (субъекту персональных данных). При этом положениями </w:t>
      </w:r>
      <w:hyperlink r:id="rId9" w:history="1">
        <w:r w:rsidRPr="00E32112">
          <w:rPr>
            <w:rFonts w:ascii="Arial" w:eastAsia="Times New Roman" w:hAnsi="Arial" w:cs="Arial"/>
            <w:color w:val="00466E"/>
            <w:spacing w:val="2"/>
            <w:sz w:val="21"/>
            <w:szCs w:val="21"/>
            <w:u w:val="single"/>
            <w:lang w:eastAsia="ru-RU"/>
          </w:rPr>
          <w:t>ст.7 Закона о персональных данных</w:t>
        </w:r>
      </w:hyperlink>
      <w:r w:rsidRPr="00E32112">
        <w:rPr>
          <w:rFonts w:ascii="Arial" w:eastAsia="Times New Roman" w:hAnsi="Arial" w:cs="Arial"/>
          <w:color w:val="2D2D2D"/>
          <w:spacing w:val="2"/>
          <w:sz w:val="21"/>
          <w:szCs w:val="21"/>
          <w:lang w:eastAsia="ru-RU"/>
        </w:rPr>
        <w:t> установлено,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r>
      <w:proofErr w:type="gramStart"/>
      <w:r w:rsidRPr="00E32112">
        <w:rPr>
          <w:rFonts w:ascii="Arial" w:eastAsia="Times New Roman" w:hAnsi="Arial" w:cs="Arial"/>
          <w:color w:val="2D2D2D"/>
          <w:spacing w:val="2"/>
          <w:sz w:val="21"/>
          <w:szCs w:val="21"/>
          <w:lang w:eastAsia="ru-RU"/>
        </w:rPr>
        <w:t>Руководствуясь </w:t>
      </w:r>
      <w:hyperlink r:id="rId10" w:history="1">
        <w:r w:rsidRPr="00E32112">
          <w:rPr>
            <w:rFonts w:ascii="Arial" w:eastAsia="Times New Roman" w:hAnsi="Arial" w:cs="Arial"/>
            <w:color w:val="00466E"/>
            <w:spacing w:val="2"/>
            <w:sz w:val="21"/>
            <w:szCs w:val="21"/>
            <w:u w:val="single"/>
            <w:lang w:eastAsia="ru-RU"/>
          </w:rPr>
          <w:t xml:space="preserve">п.3.18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w:t>
        </w:r>
        <w:proofErr w:type="spellStart"/>
        <w:r w:rsidRPr="00E32112">
          <w:rPr>
            <w:rFonts w:ascii="Arial" w:eastAsia="Times New Roman" w:hAnsi="Arial" w:cs="Arial"/>
            <w:color w:val="00466E"/>
            <w:spacing w:val="2"/>
            <w:sz w:val="21"/>
            <w:szCs w:val="21"/>
            <w:u w:val="single"/>
            <w:lang w:eastAsia="ru-RU"/>
          </w:rPr>
          <w:t>энергосервис</w:t>
        </w:r>
        <w:proofErr w:type="spellEnd"/>
        <w:r w:rsidRPr="00E32112">
          <w:rPr>
            <w:rFonts w:ascii="Arial" w:eastAsia="Times New Roman" w:hAnsi="Arial" w:cs="Arial"/>
            <w:color w:val="00466E"/>
            <w:spacing w:val="2"/>
            <w:sz w:val="21"/>
            <w:szCs w:val="21"/>
            <w:u w:val="single"/>
            <w:lang w:eastAsia="ru-RU"/>
          </w:rPr>
          <w:t>, для государственных, муниципальных нужд, нужд бюджетных учреждений</w:t>
        </w:r>
      </w:hyperlink>
      <w:r w:rsidRPr="00E32112">
        <w:rPr>
          <w:rFonts w:ascii="Arial" w:eastAsia="Times New Roman" w:hAnsi="Arial" w:cs="Arial"/>
          <w:color w:val="2D2D2D"/>
          <w:spacing w:val="2"/>
          <w:sz w:val="21"/>
          <w:szCs w:val="21"/>
          <w:lang w:eastAsia="ru-RU"/>
        </w:rPr>
        <w:t>, утв. </w:t>
      </w:r>
      <w:hyperlink r:id="rId11" w:history="1">
        <w:r w:rsidRPr="00E32112">
          <w:rPr>
            <w:rFonts w:ascii="Arial" w:eastAsia="Times New Roman" w:hAnsi="Arial" w:cs="Arial"/>
            <w:color w:val="00466E"/>
            <w:spacing w:val="2"/>
            <w:sz w:val="21"/>
            <w:szCs w:val="21"/>
            <w:u w:val="single"/>
            <w:lang w:eastAsia="ru-RU"/>
          </w:rPr>
          <w:t>приказом ФАС России</w:t>
        </w:r>
        <w:proofErr w:type="gramEnd"/>
        <w:r w:rsidRPr="00E32112">
          <w:rPr>
            <w:rFonts w:ascii="Arial" w:eastAsia="Times New Roman" w:hAnsi="Arial" w:cs="Arial"/>
            <w:color w:val="00466E"/>
            <w:spacing w:val="2"/>
            <w:sz w:val="21"/>
            <w:szCs w:val="21"/>
            <w:u w:val="single"/>
            <w:lang w:eastAsia="ru-RU"/>
          </w:rPr>
          <w:t xml:space="preserve"> от 24.07.2012 N 498</w:t>
        </w:r>
      </w:hyperlink>
      <w:r w:rsidRPr="00E32112">
        <w:rPr>
          <w:rFonts w:ascii="Arial" w:eastAsia="Times New Roman" w:hAnsi="Arial" w:cs="Arial"/>
          <w:color w:val="2D2D2D"/>
          <w:spacing w:val="2"/>
          <w:sz w:val="21"/>
          <w:szCs w:val="21"/>
          <w:lang w:eastAsia="ru-RU"/>
        </w:rPr>
        <w:t> (далее - </w:t>
      </w:r>
      <w:hyperlink r:id="rId12" w:history="1">
        <w:r w:rsidRPr="00E32112">
          <w:rPr>
            <w:rFonts w:ascii="Arial" w:eastAsia="Times New Roman" w:hAnsi="Arial" w:cs="Arial"/>
            <w:color w:val="00466E"/>
            <w:spacing w:val="2"/>
            <w:sz w:val="21"/>
            <w:szCs w:val="21"/>
            <w:u w:val="single"/>
            <w:lang w:eastAsia="ru-RU"/>
          </w:rPr>
          <w:t>Регламент</w:t>
        </w:r>
      </w:hyperlink>
      <w:r w:rsidRPr="00E32112">
        <w:rPr>
          <w:rFonts w:ascii="Arial" w:eastAsia="Times New Roman" w:hAnsi="Arial" w:cs="Arial"/>
          <w:color w:val="2D2D2D"/>
          <w:spacing w:val="2"/>
          <w:sz w:val="21"/>
          <w:szCs w:val="21"/>
          <w:lang w:eastAsia="ru-RU"/>
        </w:rPr>
        <w:t>) после подачи жалобы на действия (бездействие) заказчика, оператора электронной площадки контролирующий орган в течение двух рабочих дней после дня поступления жалобы размещает на официальном сайте текст жалобы.</w:t>
      </w: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t>В соответствии с </w:t>
      </w:r>
      <w:hyperlink r:id="rId13" w:history="1">
        <w:r w:rsidRPr="00E32112">
          <w:rPr>
            <w:rFonts w:ascii="Arial" w:eastAsia="Times New Roman" w:hAnsi="Arial" w:cs="Arial"/>
            <w:color w:val="00466E"/>
            <w:spacing w:val="2"/>
            <w:sz w:val="21"/>
            <w:szCs w:val="21"/>
            <w:u w:val="single"/>
            <w:lang w:eastAsia="ru-RU"/>
          </w:rPr>
          <w:t>п.2.10 Регламента</w:t>
        </w:r>
      </w:hyperlink>
      <w:r w:rsidRPr="00E32112">
        <w:rPr>
          <w:rFonts w:ascii="Arial" w:eastAsia="Times New Roman" w:hAnsi="Arial" w:cs="Arial"/>
          <w:color w:val="2D2D2D"/>
          <w:spacing w:val="2"/>
          <w:sz w:val="21"/>
          <w:szCs w:val="21"/>
          <w:lang w:eastAsia="ru-RU"/>
        </w:rPr>
        <w:t> при размещении на официальном сайте информации и документов необходимо соблюдать требования </w:t>
      </w:r>
      <w:hyperlink r:id="rId14" w:history="1">
        <w:r w:rsidRPr="00E32112">
          <w:rPr>
            <w:rFonts w:ascii="Arial" w:eastAsia="Times New Roman" w:hAnsi="Arial" w:cs="Arial"/>
            <w:color w:val="00466E"/>
            <w:spacing w:val="2"/>
            <w:sz w:val="21"/>
            <w:szCs w:val="21"/>
            <w:u w:val="single"/>
            <w:lang w:eastAsia="ru-RU"/>
          </w:rPr>
          <w:t>Закона о персональных данных</w:t>
        </w:r>
      </w:hyperlink>
      <w:r w:rsidRPr="00E32112">
        <w:rPr>
          <w:rFonts w:ascii="Arial" w:eastAsia="Times New Roman" w:hAnsi="Arial" w:cs="Arial"/>
          <w:color w:val="2D2D2D"/>
          <w:spacing w:val="2"/>
          <w:sz w:val="21"/>
          <w:szCs w:val="21"/>
          <w:lang w:eastAsia="ru-RU"/>
        </w:rPr>
        <w:t>.</w:t>
      </w:r>
      <w:r w:rsidRPr="00E32112">
        <w:rPr>
          <w:rFonts w:ascii="Arial" w:eastAsia="Times New Roman" w:hAnsi="Arial" w:cs="Arial"/>
          <w:color w:val="2D2D2D"/>
          <w:spacing w:val="2"/>
          <w:sz w:val="21"/>
          <w:szCs w:val="21"/>
          <w:lang w:eastAsia="ru-RU"/>
        </w:rPr>
        <w:br/>
      </w:r>
    </w:p>
    <w:p w:rsidR="00E32112" w:rsidRPr="00E32112" w:rsidRDefault="00E32112" w:rsidP="00E321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32112">
        <w:rPr>
          <w:rFonts w:ascii="Arial" w:eastAsia="Times New Roman" w:hAnsi="Arial" w:cs="Arial"/>
          <w:color w:val="2D2D2D"/>
          <w:spacing w:val="2"/>
          <w:sz w:val="21"/>
          <w:szCs w:val="21"/>
          <w:lang w:eastAsia="ru-RU"/>
        </w:rPr>
        <w:t>Учитывая изложенное, территориальным органам необходимо осуществлять размещение на официальном сайте текста жалобы без публикации информации, относящейся к персональным данным, а именно фамилии, имени, отчества, сведений о месте жительства, почтовом адресе, адресе электронной почты, номере контактного телефона, факсе физического лица, подавшего жалобу.</w:t>
      </w: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t>ФАС России также сообщает о необходимости применения позиции, изложенной в данном письме, при размещении на официальном сайте в частности, связанной с проведением плановых и внеплановых проверок.</w:t>
      </w: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r>
    </w:p>
    <w:p w:rsidR="00E32112" w:rsidRPr="00E32112" w:rsidRDefault="00E32112" w:rsidP="00E3211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spellStart"/>
      <w:r w:rsidRPr="00E32112">
        <w:rPr>
          <w:rFonts w:ascii="Arial" w:eastAsia="Times New Roman" w:hAnsi="Arial" w:cs="Arial"/>
          <w:color w:val="2D2D2D"/>
          <w:spacing w:val="2"/>
          <w:sz w:val="21"/>
          <w:szCs w:val="21"/>
          <w:lang w:eastAsia="ru-RU"/>
        </w:rPr>
        <w:t>А.Ю.Цариковский</w:t>
      </w:r>
      <w:proofErr w:type="spellEnd"/>
    </w:p>
    <w:p w:rsidR="00E32112" w:rsidRPr="00E32112" w:rsidRDefault="00E32112" w:rsidP="00E321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r>
      <w:r w:rsidRPr="00E32112">
        <w:rPr>
          <w:rFonts w:ascii="Arial" w:eastAsia="Times New Roman" w:hAnsi="Arial" w:cs="Arial"/>
          <w:color w:val="2D2D2D"/>
          <w:spacing w:val="2"/>
          <w:sz w:val="21"/>
          <w:szCs w:val="21"/>
          <w:lang w:eastAsia="ru-RU"/>
        </w:rPr>
        <w:br/>
        <w:t>Электронный текст документа</w:t>
      </w:r>
      <w:r w:rsidRPr="00E32112">
        <w:rPr>
          <w:rFonts w:ascii="Arial" w:eastAsia="Times New Roman" w:hAnsi="Arial" w:cs="Arial"/>
          <w:color w:val="2D2D2D"/>
          <w:spacing w:val="2"/>
          <w:sz w:val="21"/>
          <w:szCs w:val="21"/>
          <w:lang w:eastAsia="ru-RU"/>
        </w:rPr>
        <w:br/>
        <w:t xml:space="preserve">подготовлен ЗАО "Кодекс" и сверен </w:t>
      </w:r>
      <w:proofErr w:type="gramStart"/>
      <w:r w:rsidRPr="00E32112">
        <w:rPr>
          <w:rFonts w:ascii="Arial" w:eastAsia="Times New Roman" w:hAnsi="Arial" w:cs="Arial"/>
          <w:color w:val="2D2D2D"/>
          <w:spacing w:val="2"/>
          <w:sz w:val="21"/>
          <w:szCs w:val="21"/>
          <w:lang w:eastAsia="ru-RU"/>
        </w:rPr>
        <w:t>по</w:t>
      </w:r>
      <w:proofErr w:type="gramEnd"/>
      <w:r w:rsidRPr="00E32112">
        <w:rPr>
          <w:rFonts w:ascii="Arial" w:eastAsia="Times New Roman" w:hAnsi="Arial" w:cs="Arial"/>
          <w:color w:val="2D2D2D"/>
          <w:spacing w:val="2"/>
          <w:sz w:val="21"/>
          <w:szCs w:val="21"/>
          <w:lang w:eastAsia="ru-RU"/>
        </w:rPr>
        <w:t>:</w:t>
      </w:r>
    </w:p>
    <w:p w:rsidR="00E32112" w:rsidRPr="00E32112" w:rsidRDefault="00E32112" w:rsidP="00E3211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E32112">
        <w:rPr>
          <w:rFonts w:ascii="Arial" w:eastAsia="Times New Roman" w:hAnsi="Arial" w:cs="Arial"/>
          <w:color w:val="2D2D2D"/>
          <w:spacing w:val="2"/>
          <w:sz w:val="21"/>
          <w:szCs w:val="21"/>
          <w:lang w:eastAsia="ru-RU"/>
        </w:rPr>
        <w:t>ЖКХ. Журнал руководителя и главного </w:t>
      </w:r>
      <w:r w:rsidRPr="00E32112">
        <w:rPr>
          <w:rFonts w:ascii="Arial" w:eastAsia="Times New Roman" w:hAnsi="Arial" w:cs="Arial"/>
          <w:color w:val="2D2D2D"/>
          <w:spacing w:val="2"/>
          <w:sz w:val="21"/>
          <w:szCs w:val="21"/>
          <w:lang w:eastAsia="ru-RU"/>
        </w:rPr>
        <w:br/>
        <w:t>бухгалтера, </w:t>
      </w:r>
      <w:r w:rsidRPr="00E32112">
        <w:rPr>
          <w:rFonts w:ascii="Arial" w:eastAsia="Times New Roman" w:hAnsi="Arial" w:cs="Arial"/>
          <w:color w:val="2D2D2D"/>
          <w:spacing w:val="2"/>
          <w:sz w:val="21"/>
          <w:szCs w:val="21"/>
          <w:lang w:eastAsia="ru-RU"/>
        </w:rPr>
        <w:br/>
        <w:t>N 4, часть II, 2013 год</w:t>
      </w:r>
    </w:p>
    <w:p w:rsidR="00C74538" w:rsidRDefault="00C74538">
      <w:bookmarkStart w:id="0" w:name="_GoBack"/>
      <w:bookmarkEnd w:id="0"/>
    </w:p>
    <w:sectPr w:rsidR="00C74538" w:rsidSect="00C74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2112"/>
    <w:rsid w:val="00C74538"/>
    <w:rsid w:val="00E3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38"/>
  </w:style>
  <w:style w:type="paragraph" w:styleId="1">
    <w:name w:val="heading 1"/>
    <w:basedOn w:val="a"/>
    <w:link w:val="10"/>
    <w:uiPriority w:val="9"/>
    <w:qFormat/>
    <w:rsid w:val="00E32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112"/>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E32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2112"/>
  </w:style>
  <w:style w:type="character" w:styleId="a3">
    <w:name w:val="Hyperlink"/>
    <w:basedOn w:val="a0"/>
    <w:uiPriority w:val="99"/>
    <w:semiHidden/>
    <w:unhideWhenUsed/>
    <w:rsid w:val="00E32112"/>
    <w:rPr>
      <w:color w:val="0000FF"/>
      <w:u w:val="single"/>
    </w:rPr>
  </w:style>
  <w:style w:type="paragraph" w:customStyle="1" w:styleId="formattext">
    <w:name w:val="formattext"/>
    <w:basedOn w:val="a"/>
    <w:rsid w:val="00E321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43206">
      <w:bodyDiv w:val="1"/>
      <w:marLeft w:val="0"/>
      <w:marRight w:val="0"/>
      <w:marTop w:val="0"/>
      <w:marBottom w:val="0"/>
      <w:divBdr>
        <w:top w:val="none" w:sz="0" w:space="0" w:color="auto"/>
        <w:left w:val="none" w:sz="0" w:space="0" w:color="auto"/>
        <w:bottom w:val="none" w:sz="0" w:space="0" w:color="auto"/>
        <w:right w:val="none" w:sz="0" w:space="0" w:color="auto"/>
      </w:divBdr>
      <w:divsChild>
        <w:div w:id="84636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13" Type="http://schemas.openxmlformats.org/officeDocument/2006/relationships/hyperlink" Target="http://docs.cntd.ru/document/902361486" TargetMode="External"/><Relationship Id="rId3" Type="http://schemas.openxmlformats.org/officeDocument/2006/relationships/settings" Target="settings.xml"/><Relationship Id="rId7" Type="http://schemas.openxmlformats.org/officeDocument/2006/relationships/hyperlink" Target="http://docs.cntd.ru/document/901941785" TargetMode="External"/><Relationship Id="rId12" Type="http://schemas.openxmlformats.org/officeDocument/2006/relationships/hyperlink" Target="http://docs.cntd.ru/document/902361486"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990046" TargetMode="External"/><Relationship Id="rId11" Type="http://schemas.openxmlformats.org/officeDocument/2006/relationships/hyperlink" Target="http://docs.cntd.ru/document/902361486" TargetMode="External"/><Relationship Id="rId5" Type="http://schemas.openxmlformats.org/officeDocument/2006/relationships/hyperlink" Target="http://docs.cntd.ru/document/901990046" TargetMode="External"/><Relationship Id="rId15" Type="http://schemas.openxmlformats.org/officeDocument/2006/relationships/fontTable" Target="fontTable.xml"/><Relationship Id="rId10" Type="http://schemas.openxmlformats.org/officeDocument/2006/relationships/hyperlink" Target="http://docs.cntd.ru/document/902361486" TargetMode="External"/><Relationship Id="rId4" Type="http://schemas.openxmlformats.org/officeDocument/2006/relationships/webSettings" Target="webSettings.xml"/><Relationship Id="rId9" Type="http://schemas.openxmlformats.org/officeDocument/2006/relationships/hyperlink" Target="http://docs.cntd.ru/document/901990046"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Company>SPecialiST RePack</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2017-04-11T07:08:00Z</dcterms:created>
  <dcterms:modified xsi:type="dcterms:W3CDTF">2017-04-11T07:08:00Z</dcterms:modified>
</cp:coreProperties>
</file>